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30"/>
          <w:szCs w:val="30"/>
        </w:rPr>
      </w:pPr>
      <w:r>
        <w:rPr>
          <w:rFonts w:hint="eastAsia" w:ascii="方正小标宋简体" w:eastAsia="方正小标宋简体"/>
          <w:b/>
          <w:sz w:val="30"/>
          <w:szCs w:val="30"/>
        </w:rPr>
        <w:t>加拿大北方应用理工学院代表团</w:t>
      </w:r>
      <w:r>
        <w:rPr>
          <w:rFonts w:hint="eastAsia"/>
          <w:b/>
          <w:sz w:val="30"/>
          <w:szCs w:val="30"/>
        </w:rPr>
        <w:t>见面洽谈会日程</w:t>
      </w:r>
    </w:p>
    <w:p>
      <w:pPr>
        <w:snapToGrid w:val="0"/>
        <w:jc w:val="center"/>
        <w:rPr>
          <w:b/>
          <w:sz w:val="30"/>
          <w:szCs w:val="30"/>
        </w:rPr>
      </w:pPr>
      <w:r>
        <w:rPr>
          <w:b/>
          <w:sz w:val="30"/>
          <w:szCs w:val="30"/>
        </w:rPr>
        <w:t xml:space="preserve">Meeting Schedule for </w:t>
      </w:r>
      <w:r>
        <w:rPr>
          <w:b/>
          <w:color w:val="313131"/>
          <w:sz w:val="30"/>
          <w:szCs w:val="30"/>
        </w:rPr>
        <w:t>Northern College Delegation</w:t>
      </w:r>
    </w:p>
    <w:p>
      <w:pPr>
        <w:snapToGrid w:val="0"/>
        <w:rPr>
          <w:b/>
          <w:sz w:val="24"/>
        </w:rPr>
      </w:pPr>
    </w:p>
    <w:p>
      <w:pPr>
        <w:snapToGrid w:val="0"/>
        <w:rPr>
          <w:b/>
          <w:sz w:val="24"/>
        </w:rPr>
      </w:pPr>
    </w:p>
    <w:p>
      <w:pPr>
        <w:pStyle w:val="5"/>
        <w:jc w:val="left"/>
        <w:rPr>
          <w:sz w:val="24"/>
          <w:lang w:eastAsia="zh-CN"/>
        </w:rPr>
      </w:pPr>
      <w:r>
        <w:rPr>
          <w:rFonts w:hint="eastAsia"/>
          <w:sz w:val="24"/>
          <w:lang w:eastAsia="zh-CN"/>
        </w:rPr>
        <w:t>时</w:t>
      </w:r>
      <w:r>
        <w:rPr>
          <w:sz w:val="24"/>
          <w:lang w:eastAsia="zh-CN"/>
        </w:rPr>
        <w:t xml:space="preserve">  </w:t>
      </w:r>
      <w:r>
        <w:rPr>
          <w:rFonts w:hint="eastAsia"/>
          <w:sz w:val="24"/>
          <w:lang w:eastAsia="zh-CN"/>
        </w:rPr>
        <w:t>间</w:t>
      </w:r>
      <w:r>
        <w:rPr>
          <w:sz w:val="24"/>
          <w:lang w:eastAsia="zh-CN"/>
        </w:rPr>
        <w:t>: 2016</w:t>
      </w:r>
      <w:r>
        <w:rPr>
          <w:rFonts w:hint="eastAsia"/>
          <w:sz w:val="24"/>
          <w:lang w:eastAsia="zh-CN"/>
        </w:rPr>
        <w:t>年</w:t>
      </w:r>
      <w:r>
        <w:rPr>
          <w:sz w:val="24"/>
          <w:lang w:eastAsia="zh-CN"/>
        </w:rPr>
        <w:t>10</w:t>
      </w:r>
      <w:r>
        <w:rPr>
          <w:rFonts w:hint="eastAsia"/>
          <w:sz w:val="24"/>
          <w:lang w:eastAsia="zh-CN"/>
        </w:rPr>
        <w:t>月</w:t>
      </w:r>
      <w:r>
        <w:rPr>
          <w:sz w:val="24"/>
          <w:lang w:eastAsia="zh-CN"/>
        </w:rPr>
        <w:t>11</w:t>
      </w:r>
      <w:r>
        <w:rPr>
          <w:rFonts w:hint="eastAsia"/>
          <w:sz w:val="24"/>
          <w:lang w:eastAsia="zh-CN"/>
        </w:rPr>
        <w:t>日</w:t>
      </w:r>
      <w:r>
        <w:rPr>
          <w:sz w:val="24"/>
          <w:lang w:eastAsia="zh-CN"/>
        </w:rPr>
        <w:t xml:space="preserve">                    </w:t>
      </w:r>
      <w:r>
        <w:rPr>
          <w:rFonts w:hint="eastAsia"/>
          <w:sz w:val="24"/>
          <w:lang w:eastAsia="zh-CN"/>
        </w:rPr>
        <w:t>地点：第六会议室</w:t>
      </w:r>
    </w:p>
    <w:p>
      <w:pPr>
        <w:pStyle w:val="5"/>
        <w:jc w:val="left"/>
        <w:rPr>
          <w:sz w:val="24"/>
          <w:lang w:eastAsia="zh-CN"/>
        </w:rPr>
      </w:pPr>
      <w:r>
        <w:rPr>
          <w:sz w:val="24"/>
          <w:lang w:eastAsia="zh-CN"/>
        </w:rPr>
        <w:t>Time:  Oct. 11th, 2016</w:t>
      </w:r>
      <w:r>
        <w:rPr>
          <w:rFonts w:hint="eastAsia"/>
          <w:sz w:val="24"/>
          <w:lang w:val="en-US" w:eastAsia="zh-CN"/>
        </w:rPr>
        <w:t xml:space="preserve">                        </w:t>
      </w:r>
      <w:r>
        <w:rPr>
          <w:sz w:val="24"/>
          <w:lang w:eastAsia="zh-CN"/>
        </w:rPr>
        <w:t>Venue: No.6 Meeting Room</w:t>
      </w:r>
    </w:p>
    <w:tbl>
      <w:tblPr>
        <w:tblStyle w:val="8"/>
        <w:tblW w:w="9950" w:type="dxa"/>
        <w:tblInd w:w="-1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40"/>
        <w:gridCol w:w="5529"/>
        <w:gridCol w:w="28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1" w:hRule="atLeast"/>
        </w:trPr>
        <w:tc>
          <w:tcPr>
            <w:tcW w:w="1540" w:type="dxa"/>
            <w:shd w:val="clear" w:color="auto" w:fill="CCCCCC"/>
            <w:vAlign w:val="center"/>
          </w:tcPr>
          <w:p>
            <w:pPr>
              <w:pStyle w:val="2"/>
              <w:snapToGrid w:val="0"/>
              <w:rPr>
                <w:rFonts w:ascii="Times New Roman" w:hAnsi="Times New Roman" w:cs="Times New Roman"/>
                <w:bCs w:val="0"/>
                <w:lang w:eastAsia="zh-CN"/>
              </w:rPr>
            </w:pPr>
            <w:r>
              <w:rPr>
                <w:rFonts w:hint="eastAsia" w:ascii="Times New Roman" w:cs="Times New Roman"/>
                <w:bCs w:val="0"/>
              </w:rPr>
              <w:t>时间</w:t>
            </w:r>
            <w:r>
              <w:rPr>
                <w:rFonts w:ascii="Times New Roman" w:hAnsi="Times New Roman" w:cs="Times New Roman"/>
                <w:bCs w:val="0"/>
                <w:lang w:eastAsia="zh-CN"/>
              </w:rPr>
              <w:t xml:space="preserve"> Time</w:t>
            </w:r>
          </w:p>
        </w:tc>
        <w:tc>
          <w:tcPr>
            <w:tcW w:w="5529" w:type="dxa"/>
            <w:tcBorders>
              <w:top w:val="single" w:color="auto" w:sz="4" w:space="0"/>
              <w:left w:val="single" w:color="auto" w:sz="4" w:space="0"/>
              <w:right w:val="single" w:color="auto" w:sz="4" w:space="0"/>
            </w:tcBorders>
            <w:shd w:val="clear" w:color="auto" w:fill="CCCCCC"/>
            <w:vAlign w:val="center"/>
          </w:tcPr>
          <w:p>
            <w:pPr>
              <w:pStyle w:val="2"/>
              <w:snapToGrid w:val="0"/>
              <w:rPr>
                <w:rFonts w:ascii="Times New Roman" w:hAnsi="Times New Roman" w:cs="Times New Roman"/>
                <w:bCs w:val="0"/>
                <w:lang w:eastAsia="zh-CN"/>
              </w:rPr>
            </w:pPr>
            <w:r>
              <w:rPr>
                <w:rFonts w:hint="eastAsia" w:ascii="Times New Roman" w:cs="Times New Roman"/>
                <w:bCs w:val="0"/>
              </w:rPr>
              <w:t>日程安排</w:t>
            </w:r>
            <w:r>
              <w:rPr>
                <w:rFonts w:ascii="Times New Roman" w:hAnsi="Times New Roman" w:cs="Times New Roman"/>
                <w:bCs w:val="0"/>
                <w:lang w:eastAsia="zh-CN"/>
              </w:rPr>
              <w:t>Agenda</w:t>
            </w:r>
          </w:p>
        </w:tc>
        <w:tc>
          <w:tcPr>
            <w:tcW w:w="2881" w:type="dxa"/>
            <w:tcBorders>
              <w:top w:val="single" w:color="auto" w:sz="4" w:space="0"/>
              <w:left w:val="single" w:color="auto" w:sz="4" w:space="0"/>
              <w:right w:val="single" w:color="auto" w:sz="4" w:space="0"/>
            </w:tcBorders>
            <w:shd w:val="clear" w:color="auto" w:fill="CCCCCC"/>
            <w:vAlign w:val="center"/>
          </w:tcPr>
          <w:p>
            <w:pPr>
              <w:pStyle w:val="2"/>
              <w:snapToGrid w:val="0"/>
              <w:rPr>
                <w:rFonts w:ascii="Times New Roman" w:hAnsi="Times New Roman" w:cs="Times New Roman"/>
                <w:lang w:eastAsia="zh-CN"/>
              </w:rPr>
            </w:pPr>
            <w:r>
              <w:rPr>
                <w:rFonts w:hint="eastAsia" w:ascii="Times New Roman" w:hAnsi="Times New Roman" w:cs="Times New Roman"/>
                <w:lang w:eastAsia="zh-CN"/>
              </w:rPr>
              <w:t>发言人</w:t>
            </w:r>
            <w:r>
              <w:rPr>
                <w:rFonts w:ascii="Times New Roman" w:hAnsi="Times New Roman" w:cs="Times New Roman"/>
                <w:lang w:eastAsia="zh-CN"/>
              </w:rPr>
              <w:t>Speaker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19" w:hRule="atLeast"/>
        </w:trPr>
        <w:tc>
          <w:tcPr>
            <w:tcW w:w="1540" w:type="dxa"/>
            <w:tcBorders>
              <w:top w:val="single" w:color="auto" w:sz="4" w:space="0"/>
              <w:bottom w:val="single" w:color="auto" w:sz="4" w:space="0"/>
              <w:right w:val="single" w:color="auto" w:sz="4" w:space="0"/>
            </w:tcBorders>
            <w:vAlign w:val="center"/>
          </w:tcPr>
          <w:p>
            <w:pPr>
              <w:snapToGrid w:val="0"/>
              <w:rPr>
                <w:bCs/>
                <w:szCs w:val="21"/>
              </w:rPr>
            </w:pPr>
            <w:r>
              <w:rPr>
                <w:bCs/>
                <w:szCs w:val="21"/>
              </w:rPr>
              <w:t>09:00-09:05</w:t>
            </w:r>
          </w:p>
        </w:tc>
        <w:tc>
          <w:tcPr>
            <w:tcW w:w="5529" w:type="dxa"/>
            <w:tcBorders>
              <w:top w:val="single" w:color="auto" w:sz="4" w:space="0"/>
              <w:left w:val="single" w:color="auto" w:sz="4" w:space="0"/>
              <w:bottom w:val="single" w:color="auto" w:sz="4" w:space="0"/>
              <w:right w:val="single" w:color="auto" w:sz="4" w:space="0"/>
            </w:tcBorders>
            <w:vAlign w:val="center"/>
          </w:tcPr>
          <w:p>
            <w:pPr>
              <w:snapToGrid w:val="0"/>
              <w:ind w:left="31680" w:hangingChars="100" w:firstLine="31680"/>
              <w:rPr>
                <w:szCs w:val="21"/>
              </w:rPr>
            </w:pPr>
            <w:r>
              <w:rPr>
                <w:rFonts w:hint="eastAsia" w:hAnsi="Arial"/>
                <w:szCs w:val="21"/>
              </w:rPr>
              <w:t>会议主持，介绍参会人员</w:t>
            </w:r>
          </w:p>
          <w:p>
            <w:pPr>
              <w:snapToGrid w:val="0"/>
              <w:ind w:left="31680" w:hangingChars="100" w:firstLine="31680"/>
              <w:rPr>
                <w:szCs w:val="21"/>
              </w:rPr>
            </w:pPr>
            <w:r>
              <w:rPr>
                <w:szCs w:val="21"/>
              </w:rPr>
              <w:t>Host the meeting and introduce participants from both sides</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b w:val="0"/>
                <w:sz w:val="21"/>
                <w:szCs w:val="21"/>
                <w:lang w:eastAsia="zh-CN"/>
              </w:rPr>
            </w:pPr>
            <w:r>
              <w:rPr>
                <w:rFonts w:hint="eastAsia"/>
                <w:b w:val="0"/>
                <w:sz w:val="21"/>
                <w:szCs w:val="21"/>
                <w:lang w:eastAsia="zh-CN"/>
              </w:rPr>
              <w:t>副校长周玉蓉</w:t>
            </w:r>
          </w:p>
          <w:p>
            <w:pPr>
              <w:pStyle w:val="5"/>
              <w:jc w:val="both"/>
              <w:rPr>
                <w:b w:val="0"/>
                <w:sz w:val="21"/>
                <w:szCs w:val="21"/>
                <w:lang w:eastAsia="zh-CN"/>
              </w:rPr>
            </w:pPr>
            <w:r>
              <w:rPr>
                <w:b w:val="0"/>
                <w:sz w:val="21"/>
                <w:szCs w:val="21"/>
                <w:lang w:eastAsia="zh-CN"/>
              </w:rPr>
              <w:t>Ms. Zhou Yurong</w:t>
            </w:r>
          </w:p>
          <w:p>
            <w:pPr>
              <w:snapToGrid w:val="0"/>
              <w:rPr>
                <w:szCs w:val="21"/>
              </w:rPr>
            </w:pPr>
            <w:r>
              <w:rPr>
                <w:szCs w:val="21"/>
              </w:rPr>
              <w:t>Deputy President of CQIPC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0" w:hRule="atLeast"/>
        </w:trPr>
        <w:tc>
          <w:tcPr>
            <w:tcW w:w="1540" w:type="dxa"/>
            <w:tcBorders>
              <w:top w:val="single" w:color="auto" w:sz="4" w:space="0"/>
              <w:bottom w:val="single" w:color="auto" w:sz="4" w:space="0"/>
              <w:right w:val="single" w:color="auto" w:sz="4" w:space="0"/>
            </w:tcBorders>
            <w:vAlign w:val="center"/>
          </w:tcPr>
          <w:p>
            <w:pPr>
              <w:snapToGrid w:val="0"/>
              <w:rPr>
                <w:bCs/>
                <w:szCs w:val="21"/>
              </w:rPr>
            </w:pPr>
            <w:r>
              <w:rPr>
                <w:bCs/>
                <w:szCs w:val="21"/>
              </w:rPr>
              <w:t>09:05-09:15</w:t>
            </w:r>
          </w:p>
        </w:tc>
        <w:tc>
          <w:tcPr>
            <w:tcW w:w="5529" w:type="dxa"/>
            <w:tcBorders>
              <w:top w:val="single" w:color="auto" w:sz="4" w:space="0"/>
              <w:left w:val="single" w:color="auto" w:sz="4" w:space="0"/>
              <w:bottom w:val="single" w:color="auto" w:sz="4" w:space="0"/>
              <w:right w:val="single" w:color="auto" w:sz="4" w:space="0"/>
            </w:tcBorders>
            <w:vAlign w:val="center"/>
          </w:tcPr>
          <w:p>
            <w:pPr>
              <w:pStyle w:val="5"/>
              <w:jc w:val="left"/>
              <w:rPr>
                <w:rFonts w:hAnsi="Arial"/>
                <w:b w:val="0"/>
                <w:sz w:val="21"/>
                <w:szCs w:val="21"/>
                <w:lang w:eastAsia="zh-CN"/>
              </w:rPr>
            </w:pPr>
            <w:r>
              <w:rPr>
                <w:rFonts w:hint="eastAsia" w:hAnsi="Arial"/>
                <w:b w:val="0"/>
                <w:sz w:val="21"/>
                <w:szCs w:val="21"/>
                <w:lang w:eastAsia="zh-CN"/>
              </w:rPr>
              <w:t>重庆工业职业技术学院领导致欢迎辞</w:t>
            </w:r>
          </w:p>
          <w:p>
            <w:pPr>
              <w:snapToGrid w:val="0"/>
              <w:spacing w:line="360" w:lineRule="exact"/>
              <w:ind w:left="31680" w:hangingChars="100" w:firstLine="31680"/>
              <w:rPr>
                <w:szCs w:val="21"/>
              </w:rPr>
            </w:pPr>
            <w:r>
              <w:rPr>
                <w:szCs w:val="21"/>
              </w:rPr>
              <w:t xml:space="preserve">Welcome speech </w:t>
            </w:r>
          </w:p>
          <w:p>
            <w:pPr>
              <w:snapToGrid w:val="0"/>
              <w:rPr>
                <w:szCs w:val="21"/>
              </w:rPr>
            </w:pPr>
            <w:r>
              <w:rPr>
                <w:szCs w:val="21"/>
              </w:rPr>
              <w:t>by Chongqing Industry Polytechnic College (CQIPC)</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szCs w:val="21"/>
              </w:rPr>
            </w:pPr>
            <w:r>
              <w:rPr>
                <w:rFonts w:hint="eastAsia"/>
                <w:szCs w:val="21"/>
              </w:rPr>
              <w:t>校长郭天平</w:t>
            </w:r>
          </w:p>
          <w:p>
            <w:pPr>
              <w:snapToGrid w:val="0"/>
              <w:rPr>
                <w:szCs w:val="21"/>
              </w:rPr>
            </w:pPr>
            <w:r>
              <w:rPr>
                <w:szCs w:val="21"/>
              </w:rPr>
              <w:t>Mr. Guo Tianping</w:t>
            </w:r>
          </w:p>
          <w:p>
            <w:pPr>
              <w:snapToGrid w:val="0"/>
              <w:rPr>
                <w:szCs w:val="21"/>
              </w:rPr>
            </w:pPr>
            <w:r>
              <w:rPr>
                <w:szCs w:val="21"/>
              </w:rPr>
              <w:t>President of CQIPC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0" w:hRule="atLeast"/>
        </w:trPr>
        <w:tc>
          <w:tcPr>
            <w:tcW w:w="1540" w:type="dxa"/>
            <w:tcBorders>
              <w:top w:val="single" w:color="auto" w:sz="4" w:space="0"/>
              <w:bottom w:val="single" w:color="auto" w:sz="4" w:space="0"/>
              <w:right w:val="single" w:color="auto" w:sz="4" w:space="0"/>
            </w:tcBorders>
            <w:vAlign w:val="center"/>
          </w:tcPr>
          <w:p>
            <w:pPr>
              <w:snapToGrid w:val="0"/>
              <w:rPr>
                <w:rFonts w:hint="eastAsia" w:eastAsia="宋体"/>
                <w:bCs/>
                <w:szCs w:val="21"/>
                <w:lang w:val="en-US" w:eastAsia="zh-CN"/>
              </w:rPr>
            </w:pPr>
            <w:r>
              <w:rPr>
                <w:rFonts w:hint="eastAsia"/>
                <w:bCs/>
                <w:szCs w:val="21"/>
                <w:lang w:val="en-US" w:eastAsia="zh-CN"/>
              </w:rPr>
              <w:t>09:15-09:25</w:t>
            </w:r>
          </w:p>
        </w:tc>
        <w:tc>
          <w:tcPr>
            <w:tcW w:w="5529" w:type="dxa"/>
            <w:tcBorders>
              <w:top w:val="single" w:color="auto" w:sz="4" w:space="0"/>
              <w:left w:val="single" w:color="auto" w:sz="4" w:space="0"/>
              <w:bottom w:val="single" w:color="auto" w:sz="4" w:space="0"/>
              <w:right w:val="single" w:color="auto" w:sz="4" w:space="0"/>
            </w:tcBorders>
            <w:vAlign w:val="center"/>
          </w:tcPr>
          <w:p>
            <w:pPr>
              <w:snapToGrid w:val="0"/>
              <w:rPr>
                <w:rFonts w:hint="eastAsia"/>
                <w:szCs w:val="21"/>
                <w:lang w:val="en-US" w:eastAsia="zh-CN"/>
              </w:rPr>
            </w:pPr>
            <w:r>
              <w:rPr>
                <w:rFonts w:hint="eastAsia"/>
                <w:szCs w:val="21"/>
                <w:lang w:val="en-US" w:eastAsia="zh-CN"/>
              </w:rPr>
              <w:t>加拿大北方应用理工学院校长发言</w:t>
            </w:r>
            <w:bookmarkStart w:id="0" w:name="_GoBack"/>
            <w:bookmarkEnd w:id="0"/>
          </w:p>
          <w:p>
            <w:pPr>
              <w:snapToGrid w:val="0"/>
              <w:rPr>
                <w:rFonts w:hint="eastAsia"/>
                <w:szCs w:val="21"/>
                <w:lang w:val="en-US" w:eastAsia="zh-CN"/>
              </w:rPr>
            </w:pPr>
            <w:r>
              <w:rPr>
                <w:rFonts w:hint="eastAsia"/>
                <w:szCs w:val="21"/>
                <w:lang w:val="en-US" w:eastAsia="zh-CN"/>
              </w:rPr>
              <w:t>Speech by president of Northern College</w:t>
            </w:r>
          </w:p>
        </w:tc>
        <w:tc>
          <w:tcPr>
            <w:tcW w:w="2881" w:type="dxa"/>
            <w:tcBorders>
              <w:top w:val="single" w:color="auto" w:sz="4" w:space="0"/>
              <w:left w:val="single" w:color="auto" w:sz="4" w:space="0"/>
              <w:bottom w:val="single" w:color="auto" w:sz="4" w:space="0"/>
              <w:right w:val="single" w:color="auto" w:sz="4" w:space="0"/>
            </w:tcBorders>
            <w:vAlign w:val="center"/>
          </w:tcPr>
          <w:p>
            <w:pPr>
              <w:snapToGrid w:val="0"/>
              <w:rPr>
                <w:rFonts w:hint="eastAsia"/>
                <w:szCs w:val="21"/>
                <w:lang w:val="en-US" w:eastAsia="zh-CN"/>
              </w:rPr>
            </w:pPr>
            <w:r>
              <w:rPr>
                <w:rFonts w:hint="eastAsia"/>
                <w:szCs w:val="21"/>
                <w:lang w:val="en-US" w:eastAsia="zh-CN"/>
              </w:rPr>
              <w:t>加方校长</w:t>
            </w:r>
          </w:p>
          <w:p>
            <w:pPr>
              <w:snapToGrid w:val="0"/>
              <w:rPr>
                <w:szCs w:val="21"/>
              </w:rPr>
            </w:pPr>
            <w:r>
              <w:rPr>
                <w:rFonts w:ascii="Times New Roman" w:hAnsi="Times New Roman" w:eastAsia="宋体" w:cs="Times New Roman"/>
                <w:b w:val="0"/>
                <w:bCs/>
                <w:kern w:val="0"/>
                <w:sz w:val="21"/>
                <w:szCs w:val="21"/>
                <w:lang w:val="en-US" w:eastAsia="en-US" w:bidi="ar-SA"/>
              </w:rPr>
              <w:t>Fred Gibbons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0" w:hRule="atLeast"/>
        </w:trPr>
        <w:tc>
          <w:tcPr>
            <w:tcW w:w="1540" w:type="dxa"/>
            <w:tcBorders>
              <w:top w:val="single" w:color="auto" w:sz="4" w:space="0"/>
              <w:bottom w:val="single" w:color="auto" w:sz="4" w:space="0"/>
              <w:right w:val="single" w:color="auto" w:sz="4" w:space="0"/>
            </w:tcBorders>
            <w:vAlign w:val="center"/>
          </w:tcPr>
          <w:p>
            <w:pPr>
              <w:snapToGrid w:val="0"/>
              <w:rPr>
                <w:bCs/>
                <w:szCs w:val="21"/>
              </w:rPr>
            </w:pPr>
            <w:r>
              <w:rPr>
                <w:bCs/>
                <w:szCs w:val="21"/>
              </w:rPr>
              <w:t>09:</w:t>
            </w:r>
            <w:r>
              <w:rPr>
                <w:rFonts w:hint="eastAsia"/>
                <w:bCs/>
                <w:szCs w:val="21"/>
                <w:lang w:val="en-US" w:eastAsia="zh-CN"/>
              </w:rPr>
              <w:t>2</w:t>
            </w:r>
            <w:r>
              <w:rPr>
                <w:bCs/>
                <w:szCs w:val="21"/>
              </w:rPr>
              <w:t>5- 09:</w:t>
            </w:r>
            <w:r>
              <w:rPr>
                <w:rFonts w:hint="eastAsia"/>
                <w:bCs/>
                <w:szCs w:val="21"/>
                <w:lang w:val="en-US" w:eastAsia="zh-CN"/>
              </w:rPr>
              <w:t>5</w:t>
            </w:r>
            <w:r>
              <w:rPr>
                <w:bCs/>
                <w:szCs w:val="21"/>
              </w:rPr>
              <w:t>5</w:t>
            </w:r>
          </w:p>
        </w:tc>
        <w:tc>
          <w:tcPr>
            <w:tcW w:w="5529" w:type="dxa"/>
            <w:tcBorders>
              <w:top w:val="single" w:color="auto" w:sz="4" w:space="0"/>
              <w:left w:val="single" w:color="auto" w:sz="4" w:space="0"/>
              <w:bottom w:val="single" w:color="auto" w:sz="4" w:space="0"/>
              <w:right w:val="single" w:color="auto" w:sz="4" w:space="0"/>
            </w:tcBorders>
            <w:vAlign w:val="center"/>
          </w:tcPr>
          <w:p>
            <w:pPr>
              <w:pStyle w:val="5"/>
              <w:jc w:val="left"/>
              <w:rPr>
                <w:b w:val="0"/>
                <w:sz w:val="21"/>
                <w:szCs w:val="21"/>
                <w:lang w:eastAsia="zh-CN"/>
              </w:rPr>
            </w:pPr>
            <w:r>
              <w:rPr>
                <w:rFonts w:hint="eastAsia"/>
                <w:b w:val="0"/>
                <w:sz w:val="21"/>
                <w:szCs w:val="21"/>
              </w:rPr>
              <w:t>中加合作办学项目交流</w:t>
            </w:r>
          </w:p>
          <w:p>
            <w:pPr>
              <w:pStyle w:val="5"/>
              <w:jc w:val="left"/>
              <w:rPr>
                <w:rFonts w:hAnsi="Arial"/>
                <w:b w:val="0"/>
                <w:sz w:val="21"/>
                <w:szCs w:val="21"/>
                <w:lang w:eastAsia="zh-CN"/>
              </w:rPr>
            </w:pPr>
            <w:r>
              <w:rPr>
                <w:b w:val="0"/>
                <w:sz w:val="21"/>
                <w:szCs w:val="21"/>
              </w:rPr>
              <w:t xml:space="preserve">Program communication between Northern </w:t>
            </w:r>
            <w:r>
              <w:rPr>
                <w:b w:val="0"/>
                <w:sz w:val="21"/>
                <w:szCs w:val="21"/>
                <w:lang w:eastAsia="zh-CN"/>
              </w:rPr>
              <w:t>College and Chongqing Industry Polytechnic College</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b w:val="0"/>
                <w:sz w:val="21"/>
                <w:szCs w:val="21"/>
                <w:lang w:eastAsia="zh-CN"/>
              </w:rPr>
            </w:pPr>
            <w:r>
              <w:rPr>
                <w:rFonts w:hint="eastAsia"/>
                <w:b w:val="0"/>
                <w:sz w:val="21"/>
                <w:szCs w:val="21"/>
                <w:lang w:eastAsia="zh-CN"/>
              </w:rPr>
              <w:t>双方代表</w:t>
            </w:r>
          </w:p>
          <w:p>
            <w:pPr>
              <w:pStyle w:val="5"/>
              <w:jc w:val="both"/>
              <w:rPr>
                <w:b w:val="0"/>
                <w:sz w:val="21"/>
                <w:szCs w:val="21"/>
                <w:lang w:eastAsia="zh-CN"/>
              </w:rPr>
            </w:pPr>
            <w:r>
              <w:rPr>
                <w:b w:val="0"/>
                <w:sz w:val="21"/>
                <w:szCs w:val="21"/>
              </w:rPr>
              <w:t>participants from both sides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5" w:hRule="atLeast"/>
        </w:trPr>
        <w:tc>
          <w:tcPr>
            <w:tcW w:w="1540" w:type="dxa"/>
            <w:tcBorders>
              <w:top w:val="single" w:color="auto" w:sz="4" w:space="0"/>
              <w:bottom w:val="single" w:color="auto" w:sz="4" w:space="0"/>
              <w:right w:val="single" w:color="auto" w:sz="4" w:space="0"/>
            </w:tcBorders>
            <w:vAlign w:val="center"/>
          </w:tcPr>
          <w:p>
            <w:pPr>
              <w:snapToGrid w:val="0"/>
              <w:rPr>
                <w:bCs/>
                <w:szCs w:val="21"/>
              </w:rPr>
            </w:pPr>
            <w:r>
              <w:rPr>
                <w:szCs w:val="21"/>
              </w:rPr>
              <w:t>09:</w:t>
            </w:r>
            <w:r>
              <w:rPr>
                <w:rFonts w:hint="eastAsia"/>
                <w:szCs w:val="21"/>
                <w:lang w:val="en-US" w:eastAsia="zh-CN"/>
              </w:rPr>
              <w:t>5</w:t>
            </w:r>
            <w:r>
              <w:rPr>
                <w:szCs w:val="21"/>
              </w:rPr>
              <w:t>5-10:</w:t>
            </w:r>
            <w:r>
              <w:rPr>
                <w:rFonts w:hint="eastAsia"/>
                <w:szCs w:val="21"/>
                <w:lang w:val="en-US" w:eastAsia="zh-CN"/>
              </w:rPr>
              <w:t>2</w:t>
            </w:r>
            <w:r>
              <w:rPr>
                <w:szCs w:val="21"/>
              </w:rPr>
              <w:t>5</w:t>
            </w:r>
          </w:p>
        </w:tc>
        <w:tc>
          <w:tcPr>
            <w:tcW w:w="5529" w:type="dxa"/>
            <w:tcBorders>
              <w:top w:val="single" w:color="auto" w:sz="4" w:space="0"/>
              <w:left w:val="single" w:color="auto" w:sz="4" w:space="0"/>
              <w:bottom w:val="single" w:color="auto" w:sz="4" w:space="0"/>
              <w:right w:val="single" w:color="auto" w:sz="4" w:space="0"/>
            </w:tcBorders>
            <w:vAlign w:val="center"/>
          </w:tcPr>
          <w:p>
            <w:pPr>
              <w:snapToGrid w:val="0"/>
              <w:rPr>
                <w:szCs w:val="21"/>
              </w:rPr>
            </w:pPr>
            <w:r>
              <w:rPr>
                <w:rFonts w:hint="eastAsia"/>
                <w:kern w:val="0"/>
                <w:szCs w:val="21"/>
              </w:rPr>
              <w:t>学术交流、教师培训以及学生交换项目安排</w:t>
            </w:r>
          </w:p>
          <w:p>
            <w:pPr>
              <w:snapToGrid w:val="0"/>
              <w:rPr>
                <w:szCs w:val="21"/>
              </w:rPr>
            </w:pPr>
            <w:r>
              <w:rPr>
                <w:szCs w:val="21"/>
              </w:rPr>
              <w:t>Schedule arrangement on academic exchange, teacher training and students exchange</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b w:val="0"/>
                <w:sz w:val="21"/>
                <w:szCs w:val="21"/>
                <w:lang w:eastAsia="zh-CN"/>
              </w:rPr>
            </w:pPr>
            <w:r>
              <w:rPr>
                <w:rFonts w:hint="eastAsia"/>
                <w:b w:val="0"/>
                <w:sz w:val="21"/>
                <w:szCs w:val="21"/>
                <w:lang w:eastAsia="zh-CN"/>
              </w:rPr>
              <w:t>双方代表</w:t>
            </w:r>
          </w:p>
          <w:p>
            <w:pPr>
              <w:snapToGrid w:val="0"/>
              <w:ind w:left="31680" w:hangingChars="100" w:firstLine="31680"/>
              <w:rPr>
                <w:szCs w:val="21"/>
              </w:rPr>
            </w:pPr>
            <w:r>
              <w:rPr>
                <w:szCs w:val="21"/>
              </w:rPr>
              <w:t>participants from both sides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7" w:hRule="atLeast"/>
        </w:trPr>
        <w:tc>
          <w:tcPr>
            <w:tcW w:w="1540" w:type="dxa"/>
            <w:tcBorders>
              <w:top w:val="single" w:color="auto" w:sz="4" w:space="0"/>
              <w:bottom w:val="single" w:color="auto" w:sz="4" w:space="0"/>
              <w:right w:val="single" w:color="auto" w:sz="4" w:space="0"/>
            </w:tcBorders>
            <w:vAlign w:val="center"/>
          </w:tcPr>
          <w:p>
            <w:pPr>
              <w:snapToGrid w:val="0"/>
              <w:rPr>
                <w:bCs/>
                <w:szCs w:val="21"/>
              </w:rPr>
            </w:pPr>
            <w:r>
              <w:rPr>
                <w:szCs w:val="21"/>
              </w:rPr>
              <w:t>10:</w:t>
            </w:r>
            <w:r>
              <w:rPr>
                <w:rFonts w:hint="eastAsia"/>
                <w:szCs w:val="21"/>
                <w:lang w:val="en-US" w:eastAsia="zh-CN"/>
              </w:rPr>
              <w:t>2</w:t>
            </w:r>
            <w:r>
              <w:rPr>
                <w:szCs w:val="21"/>
              </w:rPr>
              <w:t>5-10:</w:t>
            </w:r>
            <w:r>
              <w:rPr>
                <w:rFonts w:hint="eastAsia"/>
                <w:szCs w:val="21"/>
                <w:lang w:val="en-US" w:eastAsia="zh-CN"/>
              </w:rPr>
              <w:t>5</w:t>
            </w:r>
            <w:r>
              <w:rPr>
                <w:szCs w:val="21"/>
              </w:rPr>
              <w:t>5</w:t>
            </w:r>
          </w:p>
        </w:tc>
        <w:tc>
          <w:tcPr>
            <w:tcW w:w="5529" w:type="dxa"/>
            <w:tcBorders>
              <w:top w:val="single" w:color="auto" w:sz="4" w:space="0"/>
              <w:left w:val="single" w:color="auto" w:sz="4" w:space="0"/>
              <w:bottom w:val="single" w:color="auto" w:sz="4" w:space="0"/>
              <w:right w:val="single" w:color="auto" w:sz="4" w:space="0"/>
            </w:tcBorders>
            <w:vAlign w:val="center"/>
          </w:tcPr>
          <w:p>
            <w:pPr>
              <w:snapToGrid w:val="0"/>
              <w:ind w:left="31680" w:hangingChars="100" w:firstLine="31680"/>
              <w:rPr>
                <w:rFonts w:hAnsi="Arial"/>
                <w:szCs w:val="21"/>
              </w:rPr>
            </w:pPr>
            <w:r>
              <w:rPr>
                <w:rFonts w:hint="eastAsia"/>
                <w:kern w:val="0"/>
                <w:szCs w:val="21"/>
              </w:rPr>
              <w:t>讨论重庆工业职院校长和二级学院领导访问加拿大北方应用理工学院事宜</w:t>
            </w:r>
          </w:p>
          <w:p>
            <w:pPr>
              <w:widowControl/>
              <w:snapToGrid w:val="0"/>
              <w:outlineLvl w:val="3"/>
              <w:rPr>
                <w:szCs w:val="21"/>
              </w:rPr>
            </w:pPr>
            <w:r>
              <w:rPr>
                <w:szCs w:val="21"/>
              </w:rPr>
              <w:t>Discussion the arrangement of CQIPC’s President and Dean’s visit to Northern College</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b w:val="0"/>
                <w:sz w:val="21"/>
                <w:szCs w:val="21"/>
                <w:lang w:eastAsia="zh-CN"/>
              </w:rPr>
            </w:pPr>
            <w:r>
              <w:rPr>
                <w:rFonts w:hint="eastAsia"/>
                <w:b w:val="0"/>
                <w:sz w:val="21"/>
                <w:szCs w:val="21"/>
                <w:lang w:eastAsia="zh-CN"/>
              </w:rPr>
              <w:t>双方代表</w:t>
            </w:r>
          </w:p>
          <w:p>
            <w:pPr>
              <w:ind w:right="241"/>
              <w:rPr>
                <w:szCs w:val="21"/>
              </w:rPr>
            </w:pPr>
            <w:r>
              <w:rPr>
                <w:szCs w:val="21"/>
              </w:rPr>
              <w:t>participants from both sides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7" w:hRule="atLeast"/>
        </w:trPr>
        <w:tc>
          <w:tcPr>
            <w:tcW w:w="1540" w:type="dxa"/>
            <w:tcBorders>
              <w:top w:val="single" w:color="auto" w:sz="4" w:space="0"/>
              <w:bottom w:val="single" w:color="auto" w:sz="4" w:space="0"/>
              <w:right w:val="single" w:color="auto" w:sz="4" w:space="0"/>
            </w:tcBorders>
            <w:vAlign w:val="center"/>
          </w:tcPr>
          <w:p>
            <w:pPr>
              <w:snapToGrid w:val="0"/>
              <w:rPr>
                <w:bCs/>
                <w:szCs w:val="21"/>
              </w:rPr>
            </w:pPr>
            <w:r>
              <w:rPr>
                <w:szCs w:val="21"/>
              </w:rPr>
              <w:t>10:</w:t>
            </w:r>
            <w:r>
              <w:rPr>
                <w:rFonts w:hint="eastAsia"/>
                <w:szCs w:val="21"/>
                <w:lang w:val="en-US" w:eastAsia="zh-CN"/>
              </w:rPr>
              <w:t>5</w:t>
            </w:r>
            <w:r>
              <w:rPr>
                <w:szCs w:val="21"/>
              </w:rPr>
              <w:t>5-11:</w:t>
            </w:r>
            <w:r>
              <w:rPr>
                <w:rFonts w:hint="eastAsia"/>
                <w:szCs w:val="21"/>
                <w:lang w:val="en-US" w:eastAsia="zh-CN"/>
              </w:rPr>
              <w:t>2</w:t>
            </w:r>
            <w:r>
              <w:rPr>
                <w:szCs w:val="21"/>
              </w:rPr>
              <w:t>5</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napToGrid w:val="0"/>
              <w:outlineLvl w:val="3"/>
              <w:rPr>
                <w:szCs w:val="21"/>
              </w:rPr>
            </w:pPr>
            <w:r>
              <w:rPr>
                <w:rFonts w:hint="eastAsia"/>
                <w:szCs w:val="21"/>
              </w:rPr>
              <w:t>中加合作项目拓展意向</w:t>
            </w:r>
          </w:p>
          <w:p>
            <w:pPr>
              <w:widowControl/>
              <w:snapToGrid w:val="0"/>
              <w:outlineLvl w:val="3"/>
              <w:rPr>
                <w:color w:val="000000"/>
                <w:kern w:val="0"/>
                <w:szCs w:val="21"/>
              </w:rPr>
            </w:pPr>
            <w:r>
              <w:rPr>
                <w:szCs w:val="21"/>
              </w:rPr>
              <w:t>Action Plan of Northern and CQIPC joint program</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b w:val="0"/>
                <w:sz w:val="21"/>
                <w:szCs w:val="21"/>
                <w:lang w:eastAsia="zh-CN"/>
              </w:rPr>
            </w:pPr>
            <w:r>
              <w:rPr>
                <w:rFonts w:hint="eastAsia"/>
                <w:b w:val="0"/>
                <w:sz w:val="21"/>
                <w:szCs w:val="21"/>
                <w:lang w:eastAsia="zh-CN"/>
              </w:rPr>
              <w:t>双方代表</w:t>
            </w:r>
          </w:p>
          <w:p>
            <w:pPr>
              <w:snapToGrid w:val="0"/>
              <w:rPr>
                <w:szCs w:val="21"/>
              </w:rPr>
            </w:pPr>
            <w:r>
              <w:rPr>
                <w:szCs w:val="21"/>
              </w:rPr>
              <w:t>participants from both sides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7" w:hRule="atLeast"/>
        </w:trPr>
        <w:tc>
          <w:tcPr>
            <w:tcW w:w="1540" w:type="dxa"/>
            <w:tcBorders>
              <w:top w:val="single" w:color="auto" w:sz="4" w:space="0"/>
              <w:bottom w:val="single" w:color="auto" w:sz="4" w:space="0"/>
              <w:right w:val="single" w:color="auto" w:sz="4" w:space="0"/>
            </w:tcBorders>
            <w:vAlign w:val="center"/>
          </w:tcPr>
          <w:p>
            <w:pPr>
              <w:snapToGrid w:val="0"/>
              <w:rPr>
                <w:rFonts w:hint="eastAsia" w:eastAsia="宋体"/>
                <w:szCs w:val="21"/>
                <w:lang w:val="en-US" w:eastAsia="zh-CN"/>
              </w:rPr>
            </w:pPr>
            <w:r>
              <w:rPr>
                <w:rFonts w:hint="eastAsia"/>
                <w:szCs w:val="21"/>
                <w:lang w:val="en-US" w:eastAsia="zh-CN"/>
              </w:rPr>
              <w:t>11:25-11:30</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napToGrid w:val="0"/>
              <w:outlineLvl w:val="3"/>
              <w:rPr>
                <w:rFonts w:ascii="Times New Roman" w:hAnsi="Times New Roman" w:cs="Times New Roman"/>
                <w:color w:val="000000"/>
                <w:kern w:val="0"/>
                <w:szCs w:val="21"/>
              </w:rPr>
            </w:pPr>
            <w:r>
              <w:rPr>
                <w:rFonts w:ascii="Times New Roman" w:cs="Times New Roman" w:hAnsiTheme="minorEastAsia"/>
                <w:szCs w:val="21"/>
              </w:rPr>
              <w:t>赠送礼品</w:t>
            </w:r>
          </w:p>
          <w:p>
            <w:pPr>
              <w:widowControl/>
              <w:snapToGrid w:val="0"/>
              <w:outlineLvl w:val="3"/>
              <w:rPr>
                <w:szCs w:val="21"/>
              </w:rPr>
            </w:pPr>
            <w:r>
              <w:rPr>
                <w:rFonts w:ascii="Times New Roman" w:hAnsi="Times New Roman" w:cs="Times New Roman"/>
                <w:color w:val="000000"/>
                <w:kern w:val="0"/>
                <w:szCs w:val="21"/>
              </w:rPr>
              <w:t>Gift exchange</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rFonts w:eastAsiaTheme="minorEastAsia"/>
                <w:b w:val="0"/>
                <w:sz w:val="21"/>
                <w:szCs w:val="21"/>
                <w:lang w:eastAsia="zh-CN"/>
              </w:rPr>
            </w:pPr>
            <w:r>
              <w:rPr>
                <w:rFonts w:hAnsiTheme="minorEastAsia" w:eastAsiaTheme="minorEastAsia"/>
                <w:b w:val="0"/>
                <w:sz w:val="21"/>
                <w:szCs w:val="21"/>
                <w:lang w:eastAsia="zh-CN"/>
              </w:rPr>
              <w:t>双方代表</w:t>
            </w:r>
          </w:p>
          <w:p>
            <w:pPr>
              <w:snapToGrid w:val="0"/>
              <w:rPr>
                <w:szCs w:val="21"/>
              </w:rPr>
            </w:pPr>
            <w:r>
              <w:rPr>
                <w:rFonts w:ascii="Times New Roman" w:hAnsi="Times New Roman" w:cs="Times New Roman"/>
                <w:szCs w:val="21"/>
              </w:rPr>
              <w:t>participants from both sides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7" w:hRule="atLeast"/>
        </w:trPr>
        <w:tc>
          <w:tcPr>
            <w:tcW w:w="1540" w:type="dxa"/>
            <w:tcBorders>
              <w:top w:val="single" w:color="auto" w:sz="4" w:space="0"/>
              <w:bottom w:val="single" w:color="auto" w:sz="4" w:space="0"/>
              <w:right w:val="single" w:color="auto" w:sz="4" w:space="0"/>
            </w:tcBorders>
            <w:vAlign w:val="center"/>
          </w:tcPr>
          <w:p>
            <w:pPr>
              <w:snapToGrid w:val="0"/>
              <w:rPr>
                <w:szCs w:val="21"/>
              </w:rPr>
            </w:pPr>
            <w:r>
              <w:rPr>
                <w:szCs w:val="21"/>
              </w:rPr>
              <w:t>11:</w:t>
            </w:r>
            <w:r>
              <w:rPr>
                <w:rFonts w:hint="eastAsia"/>
                <w:szCs w:val="21"/>
                <w:lang w:val="en-US" w:eastAsia="zh-CN"/>
              </w:rPr>
              <w:t>30</w:t>
            </w:r>
            <w:r>
              <w:rPr>
                <w:szCs w:val="21"/>
              </w:rPr>
              <w:t>-12:00</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napToGrid w:val="0"/>
              <w:outlineLvl w:val="3"/>
              <w:rPr>
                <w:color w:val="000000"/>
                <w:kern w:val="0"/>
                <w:szCs w:val="21"/>
              </w:rPr>
            </w:pPr>
            <w:r>
              <w:rPr>
                <w:rFonts w:hint="eastAsia"/>
                <w:szCs w:val="21"/>
              </w:rPr>
              <w:t>参观机械学院实训基地</w:t>
            </w:r>
          </w:p>
          <w:p>
            <w:pPr>
              <w:widowControl/>
              <w:snapToGrid w:val="0"/>
              <w:outlineLvl w:val="3"/>
              <w:rPr>
                <w:rFonts w:hAnsi="Arial"/>
                <w:color w:val="000000"/>
                <w:kern w:val="0"/>
                <w:szCs w:val="21"/>
              </w:rPr>
            </w:pPr>
            <w:r>
              <w:rPr>
                <w:color w:val="000000"/>
                <w:kern w:val="0"/>
                <w:szCs w:val="21"/>
              </w:rPr>
              <w:t>Visit to training centers of Mechanical Engineering Faculty</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b w:val="0"/>
                <w:sz w:val="21"/>
                <w:szCs w:val="21"/>
                <w:lang w:eastAsia="zh-CN"/>
              </w:rPr>
            </w:pPr>
            <w:r>
              <w:rPr>
                <w:rFonts w:hint="eastAsia"/>
                <w:b w:val="0"/>
                <w:sz w:val="21"/>
                <w:szCs w:val="21"/>
                <w:lang w:eastAsia="zh-CN"/>
              </w:rPr>
              <w:t>双方代表</w:t>
            </w:r>
          </w:p>
          <w:p>
            <w:pPr>
              <w:snapToGrid w:val="0"/>
              <w:rPr>
                <w:szCs w:val="21"/>
              </w:rPr>
            </w:pPr>
            <w:r>
              <w:rPr>
                <w:szCs w:val="21"/>
              </w:rPr>
              <w:t>participants from both sides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5" w:hRule="atLeast"/>
        </w:trPr>
        <w:tc>
          <w:tcPr>
            <w:tcW w:w="1540" w:type="dxa"/>
            <w:tcBorders>
              <w:top w:val="single" w:color="auto" w:sz="4" w:space="0"/>
              <w:bottom w:val="single" w:color="auto" w:sz="4" w:space="0"/>
              <w:right w:val="single" w:color="auto" w:sz="4" w:space="0"/>
            </w:tcBorders>
            <w:vAlign w:val="center"/>
          </w:tcPr>
          <w:p>
            <w:pPr>
              <w:snapToGrid w:val="0"/>
              <w:rPr>
                <w:bCs/>
                <w:szCs w:val="21"/>
              </w:rPr>
            </w:pPr>
            <w:r>
              <w:rPr>
                <w:bCs/>
                <w:szCs w:val="21"/>
              </w:rPr>
              <w:t>12:00-14:00</w:t>
            </w:r>
          </w:p>
        </w:tc>
        <w:tc>
          <w:tcPr>
            <w:tcW w:w="5529" w:type="dxa"/>
            <w:tcBorders>
              <w:top w:val="single" w:color="auto" w:sz="4" w:space="0"/>
              <w:left w:val="single" w:color="auto" w:sz="4" w:space="0"/>
              <w:bottom w:val="single" w:color="auto" w:sz="4" w:space="0"/>
              <w:right w:val="single" w:color="auto" w:sz="4" w:space="0"/>
            </w:tcBorders>
            <w:vAlign w:val="center"/>
          </w:tcPr>
          <w:p>
            <w:pPr>
              <w:pStyle w:val="5"/>
              <w:jc w:val="left"/>
              <w:rPr>
                <w:b w:val="0"/>
                <w:sz w:val="21"/>
                <w:szCs w:val="21"/>
                <w:lang w:eastAsia="zh-CN"/>
              </w:rPr>
            </w:pPr>
            <w:r>
              <w:rPr>
                <w:rFonts w:hint="eastAsia"/>
                <w:b w:val="0"/>
                <w:sz w:val="21"/>
                <w:szCs w:val="21"/>
                <w:lang w:eastAsia="zh-CN"/>
              </w:rPr>
              <w:t>欢迎午宴</w:t>
            </w:r>
          </w:p>
          <w:p>
            <w:pPr>
              <w:pStyle w:val="5"/>
              <w:jc w:val="left"/>
              <w:rPr>
                <w:b w:val="0"/>
                <w:sz w:val="21"/>
                <w:szCs w:val="21"/>
                <w:lang w:eastAsia="zh-CN"/>
              </w:rPr>
            </w:pPr>
            <w:r>
              <w:rPr>
                <w:b w:val="0"/>
                <w:sz w:val="21"/>
                <w:szCs w:val="21"/>
                <w:lang w:eastAsia="zh-CN"/>
              </w:rPr>
              <w:t>Welcome lunch</w:t>
            </w:r>
          </w:p>
        </w:tc>
        <w:tc>
          <w:tcPr>
            <w:tcW w:w="2881" w:type="dxa"/>
            <w:tcBorders>
              <w:top w:val="single" w:color="auto" w:sz="4" w:space="0"/>
              <w:left w:val="single" w:color="auto" w:sz="4" w:space="0"/>
              <w:bottom w:val="single" w:color="auto" w:sz="4" w:space="0"/>
              <w:right w:val="single" w:color="auto" w:sz="4" w:space="0"/>
            </w:tcBorders>
            <w:vAlign w:val="center"/>
          </w:tcPr>
          <w:p>
            <w:pPr>
              <w:pStyle w:val="5"/>
              <w:jc w:val="both"/>
              <w:rPr>
                <w:b w:val="0"/>
                <w:sz w:val="21"/>
                <w:szCs w:val="21"/>
                <w:lang w:eastAsia="zh-CN"/>
              </w:rPr>
            </w:pPr>
            <w:r>
              <w:rPr>
                <w:rFonts w:hint="eastAsia"/>
                <w:b w:val="0"/>
                <w:sz w:val="21"/>
                <w:szCs w:val="21"/>
                <w:lang w:eastAsia="zh-CN"/>
              </w:rPr>
              <w:t>双方代表</w:t>
            </w:r>
          </w:p>
          <w:p>
            <w:pPr>
              <w:snapToGrid w:val="0"/>
              <w:rPr>
                <w:szCs w:val="21"/>
              </w:rPr>
            </w:pPr>
            <w:r>
              <w:rPr>
                <w:szCs w:val="21"/>
              </w:rPr>
              <w:t>participants from both sides</w:t>
            </w:r>
          </w:p>
        </w:tc>
      </w:tr>
    </w:tbl>
    <w:p>
      <w:pPr>
        <w:ind w:right="241"/>
        <w:rPr>
          <w:b/>
          <w:sz w:val="24"/>
        </w:rPr>
      </w:pPr>
    </w:p>
    <w:tbl>
      <w:tblPr>
        <w:tblStyle w:val="8"/>
        <w:tblW w:w="9628" w:type="dxa"/>
        <w:tblInd w:w="0" w:type="dxa"/>
        <w:tblLayout w:type="fixed"/>
        <w:tblCellMar>
          <w:top w:w="0" w:type="dxa"/>
          <w:left w:w="108" w:type="dxa"/>
          <w:bottom w:w="0" w:type="dxa"/>
          <w:right w:w="108" w:type="dxa"/>
        </w:tblCellMar>
      </w:tblPr>
      <w:tblGrid>
        <w:gridCol w:w="4814"/>
        <w:gridCol w:w="4814"/>
      </w:tblGrid>
      <w:tr>
        <w:tblPrEx>
          <w:tblLayout w:type="fixed"/>
          <w:tblCellMar>
            <w:top w:w="0" w:type="dxa"/>
            <w:left w:w="108" w:type="dxa"/>
            <w:bottom w:w="0" w:type="dxa"/>
            <w:right w:w="108" w:type="dxa"/>
          </w:tblCellMar>
        </w:tblPrEx>
        <w:tc>
          <w:tcPr>
            <w:tcW w:w="4814" w:type="dxa"/>
          </w:tcPr>
          <w:p>
            <w:pPr>
              <w:ind w:right="241"/>
              <w:rPr>
                <w:b/>
                <w:kern w:val="0"/>
                <w:sz w:val="20"/>
                <w:szCs w:val="21"/>
              </w:rPr>
            </w:pPr>
            <w:r>
              <w:rPr>
                <w:rFonts w:hint="eastAsia" w:hAnsi="Arial"/>
                <w:b/>
                <w:kern w:val="0"/>
                <w:sz w:val="20"/>
                <w:szCs w:val="21"/>
              </w:rPr>
              <w:t>重庆工业职业技术学院参与人员</w:t>
            </w:r>
          </w:p>
          <w:p>
            <w:pPr>
              <w:ind w:right="241"/>
              <w:rPr>
                <w:kern w:val="0"/>
                <w:sz w:val="20"/>
                <w:szCs w:val="21"/>
              </w:rPr>
            </w:pPr>
            <w:r>
              <w:rPr>
                <w:b/>
                <w:kern w:val="0"/>
                <w:sz w:val="20"/>
                <w:szCs w:val="21"/>
              </w:rPr>
              <w:t xml:space="preserve">CQIPC Participants </w:t>
            </w:r>
          </w:p>
        </w:tc>
        <w:tc>
          <w:tcPr>
            <w:tcW w:w="4814" w:type="dxa"/>
          </w:tcPr>
          <w:p>
            <w:pPr>
              <w:ind w:right="241"/>
              <w:rPr>
                <w:b/>
                <w:kern w:val="0"/>
                <w:sz w:val="20"/>
                <w:szCs w:val="21"/>
              </w:rPr>
            </w:pPr>
            <w:r>
              <w:rPr>
                <w:rFonts w:hint="eastAsia" w:hAnsi="Arial"/>
                <w:b/>
                <w:kern w:val="0"/>
                <w:sz w:val="20"/>
                <w:szCs w:val="21"/>
              </w:rPr>
              <w:t>加方参与人员</w:t>
            </w:r>
          </w:p>
          <w:p>
            <w:pPr>
              <w:ind w:right="241"/>
              <w:rPr>
                <w:kern w:val="0"/>
                <w:sz w:val="20"/>
                <w:szCs w:val="21"/>
              </w:rPr>
            </w:pPr>
            <w:r>
              <w:rPr>
                <w:b/>
                <w:kern w:val="0"/>
                <w:sz w:val="20"/>
                <w:szCs w:val="21"/>
              </w:rPr>
              <w:t>Northern College Participants</w:t>
            </w:r>
          </w:p>
        </w:tc>
      </w:tr>
      <w:tr>
        <w:tblPrEx>
          <w:tblLayout w:type="fixed"/>
          <w:tblCellMar>
            <w:top w:w="0" w:type="dxa"/>
            <w:left w:w="108" w:type="dxa"/>
            <w:bottom w:w="0" w:type="dxa"/>
            <w:right w:w="108" w:type="dxa"/>
          </w:tblCellMar>
        </w:tblPrEx>
        <w:tc>
          <w:tcPr>
            <w:tcW w:w="4814" w:type="dxa"/>
          </w:tcPr>
          <w:p>
            <w:pPr>
              <w:snapToGrid w:val="0"/>
              <w:rPr>
                <w:kern w:val="0"/>
                <w:sz w:val="20"/>
                <w:szCs w:val="21"/>
              </w:rPr>
            </w:pPr>
            <w:r>
              <w:rPr>
                <w:rFonts w:hint="eastAsia"/>
                <w:kern w:val="0"/>
                <w:sz w:val="20"/>
                <w:szCs w:val="21"/>
              </w:rPr>
              <w:t>校长郭天平</w:t>
            </w:r>
            <w:r>
              <w:rPr>
                <w:kern w:val="0"/>
                <w:sz w:val="20"/>
                <w:szCs w:val="21"/>
              </w:rPr>
              <w:t>Mr. Guo Tianping, President</w:t>
            </w:r>
          </w:p>
          <w:p>
            <w:pPr>
              <w:pStyle w:val="5"/>
              <w:jc w:val="both"/>
              <w:rPr>
                <w:b w:val="0"/>
                <w:sz w:val="21"/>
                <w:szCs w:val="21"/>
                <w:lang w:eastAsia="zh-CN"/>
              </w:rPr>
            </w:pPr>
            <w:r>
              <w:rPr>
                <w:rFonts w:hint="eastAsia" w:ascii="Arial" w:hAnsi="Arial" w:cs="Arial"/>
                <w:b w:val="0"/>
                <w:sz w:val="21"/>
                <w:szCs w:val="21"/>
              </w:rPr>
              <w:t>副</w:t>
            </w:r>
            <w:r>
              <w:rPr>
                <w:rFonts w:hint="eastAsia" w:ascii="Arial" w:hAnsi="Arial" w:cs="Arial"/>
                <w:b w:val="0"/>
                <w:sz w:val="21"/>
                <w:szCs w:val="21"/>
                <w:lang w:eastAsia="zh-CN"/>
              </w:rPr>
              <w:t>校</w:t>
            </w:r>
            <w:r>
              <w:rPr>
                <w:rFonts w:hint="eastAsia" w:ascii="Arial" w:hAnsi="Arial" w:cs="Arial"/>
                <w:b w:val="0"/>
                <w:sz w:val="21"/>
                <w:szCs w:val="21"/>
              </w:rPr>
              <w:t>长周玉蓉</w:t>
            </w:r>
            <w:r>
              <w:rPr>
                <w:rFonts w:ascii="Arial" w:hAnsi="Arial" w:cs="Arial"/>
                <w:b w:val="0"/>
                <w:sz w:val="21"/>
                <w:szCs w:val="21"/>
              </w:rPr>
              <w:t xml:space="preserve"> </w:t>
            </w:r>
            <w:r>
              <w:rPr>
                <w:b w:val="0"/>
                <w:sz w:val="21"/>
                <w:szCs w:val="21"/>
                <w:lang w:eastAsia="zh-CN"/>
              </w:rPr>
              <w:t xml:space="preserve">Ms. Zhou Yurong, </w:t>
            </w:r>
            <w:r>
              <w:rPr>
                <w:b w:val="0"/>
                <w:sz w:val="21"/>
                <w:szCs w:val="21"/>
              </w:rPr>
              <w:t>Deputy P</w:t>
            </w:r>
            <w:r>
              <w:rPr>
                <w:b w:val="0"/>
                <w:sz w:val="21"/>
                <w:szCs w:val="21"/>
                <w:lang w:eastAsia="zh-CN"/>
              </w:rPr>
              <w:t>resident</w:t>
            </w:r>
          </w:p>
          <w:p>
            <w:pPr>
              <w:ind w:right="241"/>
              <w:rPr>
                <w:kern w:val="0"/>
                <w:sz w:val="20"/>
                <w:lang w:eastAsia="zh-CN"/>
              </w:rPr>
            </w:pPr>
            <w:r>
              <w:rPr>
                <w:rFonts w:hint="eastAsia"/>
                <w:kern w:val="0"/>
                <w:sz w:val="20"/>
                <w:lang w:val="en-US" w:eastAsia="zh-CN"/>
              </w:rPr>
              <w:t>宣传部 Publicity Dept.</w:t>
            </w:r>
          </w:p>
          <w:p>
            <w:pPr>
              <w:ind w:right="241"/>
              <w:rPr>
                <w:kern w:val="0"/>
                <w:sz w:val="20"/>
                <w:szCs w:val="21"/>
              </w:rPr>
            </w:pPr>
            <w:r>
              <w:rPr>
                <w:rFonts w:hint="eastAsia"/>
                <w:kern w:val="0"/>
                <w:sz w:val="20"/>
              </w:rPr>
              <w:t>教务处</w:t>
            </w:r>
            <w:r>
              <w:rPr>
                <w:kern w:val="0"/>
                <w:sz w:val="20"/>
              </w:rPr>
              <w:t xml:space="preserve"> Teaching Management Dept.</w:t>
            </w:r>
          </w:p>
          <w:p>
            <w:pPr>
              <w:ind w:right="241"/>
              <w:rPr>
                <w:kern w:val="0"/>
                <w:sz w:val="20"/>
                <w:szCs w:val="21"/>
              </w:rPr>
            </w:pPr>
            <w:r>
              <w:rPr>
                <w:rFonts w:hint="eastAsia" w:hAnsi="Arial"/>
                <w:kern w:val="0"/>
                <w:sz w:val="20"/>
                <w:szCs w:val="21"/>
              </w:rPr>
              <w:t>国际处</w:t>
            </w:r>
            <w:r>
              <w:rPr>
                <w:kern w:val="0"/>
                <w:sz w:val="20"/>
                <w:szCs w:val="21"/>
              </w:rPr>
              <w:t xml:space="preserve"> International Affairs Dept.</w:t>
            </w:r>
          </w:p>
        </w:tc>
        <w:tc>
          <w:tcPr>
            <w:tcW w:w="4814" w:type="dxa"/>
          </w:tcPr>
          <w:p>
            <w:pPr>
              <w:ind w:right="241"/>
              <w:rPr>
                <w:kern w:val="0"/>
                <w:sz w:val="20"/>
              </w:rPr>
            </w:pPr>
            <w:r>
              <w:rPr>
                <w:kern w:val="0"/>
                <w:sz w:val="20"/>
              </w:rPr>
              <w:t>Fred Gibbons</w:t>
            </w:r>
            <w:r>
              <w:rPr>
                <w:rFonts w:hint="eastAsia"/>
                <w:kern w:val="0"/>
                <w:sz w:val="20"/>
              </w:rPr>
              <w:t>校长</w:t>
            </w:r>
            <w:r>
              <w:rPr>
                <w:kern w:val="0"/>
                <w:sz w:val="20"/>
              </w:rPr>
              <w:t xml:space="preserve"> President</w:t>
            </w:r>
          </w:p>
          <w:p>
            <w:pPr>
              <w:ind w:right="241"/>
              <w:rPr>
                <w:kern w:val="0"/>
                <w:sz w:val="20"/>
                <w:szCs w:val="21"/>
              </w:rPr>
            </w:pPr>
            <w:r>
              <w:rPr>
                <w:kern w:val="0"/>
                <w:sz w:val="20"/>
              </w:rPr>
              <w:t>Jean Gibbons</w:t>
            </w:r>
            <w:r>
              <w:rPr>
                <w:rFonts w:hint="eastAsia"/>
                <w:kern w:val="0"/>
                <w:sz w:val="20"/>
              </w:rPr>
              <w:t>校长夫人</w:t>
            </w:r>
          </w:p>
          <w:p>
            <w:pPr>
              <w:ind w:right="241"/>
              <w:rPr>
                <w:kern w:val="0"/>
                <w:sz w:val="20"/>
                <w:szCs w:val="21"/>
              </w:rPr>
            </w:pPr>
            <w:r>
              <w:rPr>
                <w:kern w:val="0"/>
                <w:sz w:val="20"/>
                <w:szCs w:val="21"/>
              </w:rPr>
              <w:t>Edward Liu</w:t>
            </w:r>
            <w:r>
              <w:rPr>
                <w:rFonts w:hint="eastAsia"/>
                <w:kern w:val="0"/>
                <w:sz w:val="20"/>
              </w:rPr>
              <w:t>校长助理</w:t>
            </w:r>
            <w:r>
              <w:rPr>
                <w:kern w:val="0"/>
                <w:sz w:val="20"/>
              </w:rPr>
              <w:t>International Executive Assistant to the President</w:t>
            </w:r>
          </w:p>
        </w:tc>
      </w:tr>
      <w:tr>
        <w:tblPrEx>
          <w:tblLayout w:type="fixed"/>
          <w:tblCellMar>
            <w:top w:w="0" w:type="dxa"/>
            <w:left w:w="108" w:type="dxa"/>
            <w:bottom w:w="0" w:type="dxa"/>
            <w:right w:w="108" w:type="dxa"/>
          </w:tblCellMar>
        </w:tblPrEx>
        <w:tc>
          <w:tcPr>
            <w:tcW w:w="4814" w:type="dxa"/>
          </w:tcPr>
          <w:p>
            <w:pPr>
              <w:ind w:right="241"/>
              <w:rPr>
                <w:kern w:val="0"/>
                <w:sz w:val="20"/>
              </w:rPr>
            </w:pPr>
            <w:r>
              <w:rPr>
                <w:rFonts w:hint="eastAsia"/>
                <w:kern w:val="0"/>
                <w:sz w:val="20"/>
              </w:rPr>
              <w:t>机械工程学院</w:t>
            </w:r>
            <w:r>
              <w:rPr>
                <w:kern w:val="0"/>
                <w:sz w:val="20"/>
              </w:rPr>
              <w:t xml:space="preserve">Faculty of Mechanical Engineering </w:t>
            </w:r>
          </w:p>
          <w:p>
            <w:pPr>
              <w:ind w:right="241"/>
              <w:rPr>
                <w:kern w:val="0"/>
                <w:sz w:val="20"/>
              </w:rPr>
            </w:pPr>
            <w:r>
              <w:rPr>
                <w:rFonts w:hint="eastAsia"/>
                <w:kern w:val="0"/>
                <w:sz w:val="20"/>
              </w:rPr>
              <w:t>财经学院</w:t>
            </w:r>
            <w:r>
              <w:rPr>
                <w:kern w:val="0"/>
                <w:sz w:val="20"/>
              </w:rPr>
              <w:t xml:space="preserve"> Facultyof Finance and Economics</w:t>
            </w:r>
          </w:p>
          <w:p>
            <w:pPr>
              <w:ind w:right="241"/>
              <w:rPr>
                <w:kern w:val="0"/>
                <w:sz w:val="20"/>
              </w:rPr>
            </w:pPr>
            <w:r>
              <w:rPr>
                <w:rFonts w:hint="eastAsia"/>
                <w:kern w:val="0"/>
                <w:sz w:val="20"/>
              </w:rPr>
              <w:t>基础部</w:t>
            </w:r>
            <w:r>
              <w:rPr>
                <w:kern w:val="0"/>
                <w:sz w:val="20"/>
              </w:rPr>
              <w:t xml:space="preserve"> General Education Dept.</w:t>
            </w:r>
          </w:p>
          <w:p>
            <w:pPr>
              <w:ind w:right="241"/>
              <w:rPr>
                <w:rFonts w:hint="eastAsia" w:eastAsia="宋体"/>
                <w:kern w:val="0"/>
                <w:sz w:val="20"/>
                <w:lang w:val="en-US" w:eastAsia="zh-CN"/>
              </w:rPr>
            </w:pPr>
            <w:r>
              <w:rPr>
                <w:rFonts w:hint="eastAsia"/>
                <w:kern w:val="0"/>
                <w:sz w:val="20"/>
                <w:lang w:val="en-US" w:eastAsia="zh-CN"/>
              </w:rPr>
              <w:t xml:space="preserve"> </w:t>
            </w:r>
          </w:p>
        </w:tc>
        <w:tc>
          <w:tcPr>
            <w:tcW w:w="4814" w:type="dxa"/>
          </w:tcPr>
          <w:p>
            <w:pPr>
              <w:ind w:right="241"/>
              <w:rPr>
                <w:kern w:val="0"/>
                <w:sz w:val="2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31F"/>
    <w:rsid w:val="000879C4"/>
    <w:rsid w:val="00096B17"/>
    <w:rsid w:val="000A2EAE"/>
    <w:rsid w:val="001717DB"/>
    <w:rsid w:val="002C72F5"/>
    <w:rsid w:val="002E4D35"/>
    <w:rsid w:val="00332E82"/>
    <w:rsid w:val="00351B01"/>
    <w:rsid w:val="003C0987"/>
    <w:rsid w:val="003E66D5"/>
    <w:rsid w:val="003F45BF"/>
    <w:rsid w:val="00496778"/>
    <w:rsid w:val="004A081E"/>
    <w:rsid w:val="004A5435"/>
    <w:rsid w:val="00510F6B"/>
    <w:rsid w:val="00521E31"/>
    <w:rsid w:val="00577FD7"/>
    <w:rsid w:val="00592354"/>
    <w:rsid w:val="005B4A12"/>
    <w:rsid w:val="00620411"/>
    <w:rsid w:val="0064759E"/>
    <w:rsid w:val="006976C4"/>
    <w:rsid w:val="006B52B1"/>
    <w:rsid w:val="006E5F83"/>
    <w:rsid w:val="00742924"/>
    <w:rsid w:val="008A39BB"/>
    <w:rsid w:val="008B76EF"/>
    <w:rsid w:val="009C231F"/>
    <w:rsid w:val="009F5F3C"/>
    <w:rsid w:val="00A806EE"/>
    <w:rsid w:val="00B06347"/>
    <w:rsid w:val="00B45AC6"/>
    <w:rsid w:val="00B6229B"/>
    <w:rsid w:val="00C22277"/>
    <w:rsid w:val="00D47125"/>
    <w:rsid w:val="00E71975"/>
    <w:rsid w:val="00EB19C6"/>
    <w:rsid w:val="00ED4BDC"/>
    <w:rsid w:val="00EF695B"/>
    <w:rsid w:val="00F06223"/>
    <w:rsid w:val="00F176EF"/>
    <w:rsid w:val="00F25684"/>
    <w:rsid w:val="06A33A41"/>
    <w:rsid w:val="1C9B4517"/>
    <w:rsid w:val="3D866BB4"/>
    <w:rsid w:val="455A245F"/>
    <w:rsid w:val="4F181946"/>
    <w:rsid w:val="521964C1"/>
    <w:rsid w:val="5F043A98"/>
    <w:rsid w:val="799F5F5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nhideWhenUsed="0" w:uiPriority="99" w:semiHidden="0" w:name="heading 8"/>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8"/>
    <w:basedOn w:val="1"/>
    <w:next w:val="1"/>
    <w:link w:val="10"/>
    <w:qFormat/>
    <w:uiPriority w:val="99"/>
    <w:pPr>
      <w:keepNext/>
      <w:widowControl/>
      <w:jc w:val="center"/>
      <w:outlineLvl w:val="7"/>
    </w:pPr>
    <w:rPr>
      <w:rFonts w:ascii="Arial" w:hAnsi="Arial" w:cs="Arial"/>
      <w:b/>
      <w:bCs/>
      <w:kern w:val="0"/>
      <w:sz w:val="24"/>
      <w:lang w:eastAsia="en-US"/>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link w:val="13"/>
    <w:qFormat/>
    <w:uiPriority w:val="99"/>
    <w:pPr>
      <w:widowControl/>
      <w:jc w:val="center"/>
    </w:pPr>
    <w:rPr>
      <w:b/>
      <w:bCs/>
      <w:kern w:val="0"/>
      <w:sz w:val="28"/>
      <w:lang w:eastAsia="en-US"/>
    </w:rPr>
  </w:style>
  <w:style w:type="character" w:styleId="7">
    <w:name w:val="page number"/>
    <w:basedOn w:val="6"/>
    <w:qFormat/>
    <w:uiPriority w:val="99"/>
    <w:rPr>
      <w:rFonts w:cs="Times New Roman"/>
    </w:rPr>
  </w:style>
  <w:style w:type="table" w:styleId="9">
    <w:name w:val="Table Grid"/>
    <w:basedOn w:val="8"/>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ing 8 Char"/>
    <w:basedOn w:val="6"/>
    <w:link w:val="2"/>
    <w:qFormat/>
    <w:locked/>
    <w:uiPriority w:val="99"/>
    <w:rPr>
      <w:rFonts w:ascii="Arial" w:hAnsi="Arial" w:eastAsia="宋体" w:cs="Arial"/>
      <w:b/>
      <w:bCs/>
      <w:kern w:val="0"/>
      <w:sz w:val="24"/>
      <w:szCs w:val="24"/>
      <w:lang w:eastAsia="en-US"/>
    </w:rPr>
  </w:style>
  <w:style w:type="character" w:customStyle="1" w:styleId="11">
    <w:name w:val="Footer Char"/>
    <w:basedOn w:val="6"/>
    <w:link w:val="3"/>
    <w:qFormat/>
    <w:locked/>
    <w:uiPriority w:val="99"/>
    <w:rPr>
      <w:rFonts w:ascii="Times New Roman" w:hAnsi="Times New Roman" w:eastAsia="宋体" w:cs="Times New Roman"/>
      <w:sz w:val="18"/>
      <w:szCs w:val="18"/>
    </w:rPr>
  </w:style>
  <w:style w:type="character" w:customStyle="1" w:styleId="12">
    <w:name w:val="Header Char"/>
    <w:basedOn w:val="6"/>
    <w:link w:val="4"/>
    <w:semiHidden/>
    <w:qFormat/>
    <w:locked/>
    <w:uiPriority w:val="99"/>
    <w:rPr>
      <w:rFonts w:ascii="Times New Roman" w:hAnsi="Times New Roman" w:eastAsia="宋体" w:cs="Times New Roman"/>
      <w:sz w:val="18"/>
      <w:szCs w:val="18"/>
    </w:rPr>
  </w:style>
  <w:style w:type="character" w:customStyle="1" w:styleId="13">
    <w:name w:val="Title Char"/>
    <w:basedOn w:val="6"/>
    <w:link w:val="5"/>
    <w:qFormat/>
    <w:locked/>
    <w:uiPriority w:val="99"/>
    <w:rPr>
      <w:rFonts w:ascii="Times New Roman" w:hAnsi="Times New Roman" w:eastAsia="宋体" w:cs="Times New Roman"/>
      <w:b/>
      <w:bCs/>
      <w:kern w:val="0"/>
      <w:sz w:val="24"/>
      <w:szCs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Users</Company>
  <Pages>2</Pages>
  <Words>246</Words>
  <Characters>1404</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2016-09-29T11:24:00Z</dcterms:created>
  <dc:creator>Windows 用户</dc:creator>
  <cp:lastModifiedBy>WXY</cp:lastModifiedBy>
  <dcterms:modified xsi:type="dcterms:W3CDTF">2016-10-09T02:02:05Z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